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69" w:rsidRPr="00EA1774" w:rsidRDefault="00436F69" w:rsidP="00436F69">
      <w:pPr>
        <w:spacing w:after="12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47AC9">
        <w:rPr>
          <w:rFonts w:ascii="Times New Roman" w:hAnsi="Times New Roman"/>
          <w:b/>
          <w:sz w:val="24"/>
        </w:rPr>
        <w:t>ГОСУДАРСТВЕННОЕ БЮДЖЕТНОЕ</w:t>
      </w:r>
      <w:r w:rsidRPr="00EA1774">
        <w:rPr>
          <w:rFonts w:ascii="Times New Roman" w:hAnsi="Times New Roman"/>
          <w:b/>
          <w:sz w:val="24"/>
        </w:rPr>
        <w:t xml:space="preserve"> ДОШКОЛЬНОЕ ОБРАЗОВАТЕЛ</w:t>
      </w:r>
      <w:r>
        <w:rPr>
          <w:rFonts w:ascii="Times New Roman" w:hAnsi="Times New Roman"/>
          <w:b/>
          <w:sz w:val="24"/>
        </w:rPr>
        <w:t>ЬНОЕ</w:t>
      </w:r>
      <w:r>
        <w:rPr>
          <w:rFonts w:ascii="Times New Roman" w:hAnsi="Times New Roman"/>
          <w:b/>
          <w:sz w:val="24"/>
        </w:rPr>
        <w:br/>
        <w:t>УЧРЕЖДЕНИЕ ДЕТСКИЙ САД № 32</w:t>
      </w:r>
      <w:r w:rsidRPr="00EA1774">
        <w:rPr>
          <w:rFonts w:ascii="Times New Roman" w:hAnsi="Times New Roman"/>
          <w:b/>
          <w:sz w:val="24"/>
        </w:rPr>
        <w:t xml:space="preserve"> КОМБИНИРОВАННОГО ВИДА </w:t>
      </w:r>
      <w:r w:rsidRPr="00EA1774">
        <w:rPr>
          <w:rFonts w:ascii="Times New Roman" w:hAnsi="Times New Roman"/>
          <w:b/>
          <w:sz w:val="24"/>
        </w:rPr>
        <w:br/>
        <w:t>КОЛПИНСКОГО РАЙОНА САНКТ–ПЕТЕРБУРГА</w:t>
      </w:r>
    </w:p>
    <w:p w:rsidR="00436F69" w:rsidRPr="000244FA" w:rsidRDefault="00436F69" w:rsidP="00436F69">
      <w:pPr>
        <w:pStyle w:val="a3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436F69" w:rsidTr="006735CC">
        <w:tc>
          <w:tcPr>
            <w:tcW w:w="5688" w:type="dxa"/>
          </w:tcPr>
          <w:p w:rsidR="00436F69" w:rsidRPr="005B3565" w:rsidRDefault="00436F69" w:rsidP="00436F69">
            <w:pPr>
              <w:pStyle w:val="a3"/>
              <w:spacing w:after="120"/>
              <w:jc w:val="center"/>
              <w:textAlignment w:val="baseline"/>
              <w:rPr>
                <w:rStyle w:val="a5"/>
                <w:bCs w:val="0"/>
                <w:color w:val="000000"/>
                <w:szCs w:val="24"/>
              </w:rPr>
            </w:pPr>
            <w:r w:rsidRPr="005B3565">
              <w:rPr>
                <w:rStyle w:val="a5"/>
                <w:bCs w:val="0"/>
                <w:color w:val="000000"/>
                <w:szCs w:val="24"/>
              </w:rPr>
              <w:t>ПРИНЯТО</w:t>
            </w:r>
          </w:p>
          <w:p w:rsidR="00436F69" w:rsidRDefault="00436F69" w:rsidP="00436F69">
            <w:pPr>
              <w:pStyle w:val="a3"/>
            </w:pPr>
            <w:r w:rsidRPr="005B3565">
              <w:rPr>
                <w:rStyle w:val="a5"/>
                <w:b w:val="0"/>
                <w:szCs w:val="24"/>
              </w:rPr>
              <w:t>С</w:t>
            </w:r>
            <w:r>
              <w:rPr>
                <w:rStyle w:val="a5"/>
                <w:b w:val="0"/>
                <w:bCs w:val="0"/>
                <w:color w:val="000000"/>
                <w:szCs w:val="24"/>
              </w:rPr>
              <w:t>оветом ГБДОУ детский сад № 32</w:t>
            </w:r>
            <w:r w:rsidRPr="005B3565">
              <w:rPr>
                <w:rStyle w:val="a5"/>
                <w:b w:val="0"/>
                <w:bCs w:val="0"/>
                <w:color w:val="000000"/>
                <w:szCs w:val="24"/>
              </w:rPr>
              <w:br/>
              <w:t xml:space="preserve">Протокол № _____ от </w:t>
            </w:r>
            <w:r w:rsidRPr="005B3565">
              <w:rPr>
                <w:rStyle w:val="a5"/>
                <w:b w:val="0"/>
                <w:bCs w:val="0"/>
                <w:color w:val="000000"/>
                <w:szCs w:val="24"/>
              </w:rPr>
              <w:br/>
            </w:r>
            <w:r w:rsidRPr="005B3565">
              <w:rPr>
                <w:color w:val="000000"/>
                <w:szCs w:val="24"/>
              </w:rPr>
              <w:t>__________________20__</w:t>
            </w:r>
          </w:p>
        </w:tc>
        <w:tc>
          <w:tcPr>
            <w:tcW w:w="4449" w:type="dxa"/>
          </w:tcPr>
          <w:p w:rsidR="00436F69" w:rsidRPr="005B3565" w:rsidRDefault="00436F69" w:rsidP="006735CC">
            <w:pPr>
              <w:pStyle w:val="a3"/>
              <w:jc w:val="center"/>
              <w:rPr>
                <w:b/>
                <w:szCs w:val="24"/>
              </w:rPr>
            </w:pPr>
            <w:r w:rsidRPr="005B3565">
              <w:rPr>
                <w:b/>
                <w:szCs w:val="24"/>
              </w:rPr>
              <w:t>УТВЕРЖДАЮ</w:t>
            </w:r>
          </w:p>
          <w:p w:rsidR="00436F69" w:rsidRPr="005B3565" w:rsidRDefault="00436F69" w:rsidP="006735CC">
            <w:pPr>
              <w:pStyle w:val="a3"/>
              <w:spacing w:before="120"/>
              <w:rPr>
                <w:szCs w:val="24"/>
              </w:rPr>
            </w:pPr>
            <w:r w:rsidRPr="005B3565">
              <w:rPr>
                <w:szCs w:val="24"/>
              </w:rPr>
              <w:t>Заведующий</w:t>
            </w:r>
          </w:p>
          <w:p w:rsidR="00436F69" w:rsidRPr="005B3565" w:rsidRDefault="00436F69" w:rsidP="006735CC">
            <w:pPr>
              <w:pStyle w:val="a3"/>
              <w:spacing w:before="240"/>
              <w:rPr>
                <w:szCs w:val="24"/>
              </w:rPr>
            </w:pPr>
            <w:r w:rsidRPr="005B3565">
              <w:rPr>
                <w:szCs w:val="24"/>
              </w:rPr>
              <w:t xml:space="preserve">___________________ </w:t>
            </w:r>
            <w:r>
              <w:rPr>
                <w:szCs w:val="24"/>
              </w:rPr>
              <w:t>Кривовяз И.В.</w:t>
            </w:r>
          </w:p>
          <w:p w:rsidR="00436F69" w:rsidRPr="005B3565" w:rsidRDefault="00436F69" w:rsidP="006735CC">
            <w:pPr>
              <w:pStyle w:val="a3"/>
              <w:rPr>
                <w:szCs w:val="24"/>
              </w:rPr>
            </w:pPr>
          </w:p>
        </w:tc>
      </w:tr>
      <w:tr w:rsidR="00436F69" w:rsidTr="006735CC">
        <w:trPr>
          <w:trHeight w:val="331"/>
        </w:trPr>
        <w:tc>
          <w:tcPr>
            <w:tcW w:w="5688" w:type="dxa"/>
          </w:tcPr>
          <w:p w:rsidR="00436F69" w:rsidRDefault="00436F69" w:rsidP="006735CC">
            <w:pPr>
              <w:pStyle w:val="a3"/>
            </w:pPr>
          </w:p>
        </w:tc>
        <w:tc>
          <w:tcPr>
            <w:tcW w:w="4449" w:type="dxa"/>
            <w:vAlign w:val="bottom"/>
          </w:tcPr>
          <w:p w:rsidR="00436F69" w:rsidRPr="005B3565" w:rsidRDefault="00436F69" w:rsidP="006735CC">
            <w:pPr>
              <w:pStyle w:val="a3"/>
              <w:rPr>
                <w:sz w:val="22"/>
                <w:szCs w:val="24"/>
              </w:rPr>
            </w:pPr>
            <w:r w:rsidRPr="005B3565">
              <w:rPr>
                <w:bCs/>
                <w:sz w:val="22"/>
                <w:szCs w:val="24"/>
              </w:rPr>
              <w:t>Приказ № ____ от </w:t>
            </w:r>
            <w:r w:rsidRPr="005B3565">
              <w:rPr>
                <w:bCs/>
                <w:sz w:val="22"/>
                <w:szCs w:val="24"/>
                <w:u w:val="single"/>
              </w:rPr>
              <w:t xml:space="preserve">      </w:t>
            </w:r>
            <w:r w:rsidRPr="005B3565">
              <w:rPr>
                <w:bCs/>
                <w:sz w:val="22"/>
                <w:szCs w:val="24"/>
              </w:rPr>
              <w:t> </w:t>
            </w:r>
            <w:r w:rsidRPr="005B3565">
              <w:rPr>
                <w:bCs/>
                <w:sz w:val="22"/>
                <w:szCs w:val="24"/>
                <w:u w:val="single"/>
              </w:rPr>
              <w:t>                       </w:t>
            </w:r>
            <w:r w:rsidRPr="005B3565">
              <w:rPr>
                <w:bCs/>
                <w:sz w:val="22"/>
                <w:szCs w:val="24"/>
              </w:rPr>
              <w:t> 20</w:t>
            </w:r>
            <w:r w:rsidRPr="005B3565">
              <w:rPr>
                <w:bCs/>
                <w:sz w:val="22"/>
                <w:szCs w:val="24"/>
                <w:u w:val="single"/>
              </w:rPr>
              <w:t>    </w:t>
            </w:r>
            <w:r w:rsidRPr="005B3565">
              <w:rPr>
                <w:bCs/>
                <w:sz w:val="22"/>
                <w:szCs w:val="24"/>
              </w:rPr>
              <w:t> г.</w:t>
            </w:r>
          </w:p>
        </w:tc>
      </w:tr>
    </w:tbl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  <w:r w:rsidRPr="00D026E2">
        <w:rPr>
          <w:rFonts w:ascii="Times New Roman" w:hAnsi="Times New Roman"/>
          <w:b/>
          <w:bCs/>
          <w:color w:val="000000"/>
          <w:sz w:val="40"/>
          <w:szCs w:val="32"/>
        </w:rPr>
        <w:t>ПОЛОЖЕНИЕ</w:t>
      </w: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40"/>
          <w:szCs w:val="32"/>
        </w:rPr>
        <w:t>о порядке оформления возникновения, приостановления и прекращения отношений между ГБДОУ № 32 и родителями (законными представителями несовершеннолетних обучающихся (воспитанников)</w:t>
      </w:r>
      <w:proofErr w:type="gramEnd"/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Pr="004806F0" w:rsidRDefault="00436F69" w:rsidP="00436F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36F69" w:rsidRDefault="00436F69" w:rsidP="00436F69">
      <w:pPr>
        <w:pStyle w:val="a3"/>
        <w:jc w:val="center"/>
        <w:rPr>
          <w:rStyle w:val="a5"/>
          <w:b w:val="0"/>
          <w:szCs w:val="24"/>
        </w:rPr>
      </w:pPr>
    </w:p>
    <w:p w:rsidR="00436F69" w:rsidRDefault="00436F69" w:rsidP="00436F69">
      <w:pPr>
        <w:pStyle w:val="a3"/>
        <w:jc w:val="center"/>
        <w:rPr>
          <w:rStyle w:val="a5"/>
          <w:b w:val="0"/>
          <w:szCs w:val="24"/>
        </w:rPr>
      </w:pPr>
    </w:p>
    <w:p w:rsidR="00436F69" w:rsidRDefault="00436F69" w:rsidP="00436F69">
      <w:pPr>
        <w:pStyle w:val="a3"/>
        <w:jc w:val="center"/>
        <w:rPr>
          <w:rStyle w:val="a5"/>
          <w:b w:val="0"/>
          <w:szCs w:val="24"/>
        </w:rPr>
      </w:pPr>
    </w:p>
    <w:p w:rsidR="00436F69" w:rsidRDefault="00436F69" w:rsidP="00436F69">
      <w:pPr>
        <w:pStyle w:val="a3"/>
        <w:jc w:val="center"/>
        <w:rPr>
          <w:rStyle w:val="a5"/>
          <w:b w:val="0"/>
          <w:szCs w:val="24"/>
        </w:rPr>
      </w:pPr>
    </w:p>
    <w:p w:rsidR="00436F69" w:rsidRPr="00C737BA" w:rsidRDefault="00436F69" w:rsidP="00436F69">
      <w:pPr>
        <w:pStyle w:val="a3"/>
        <w:jc w:val="center"/>
        <w:rPr>
          <w:bCs/>
          <w:szCs w:val="24"/>
        </w:rPr>
      </w:pPr>
      <w:r w:rsidRPr="00EA1774">
        <w:rPr>
          <w:rStyle w:val="a5"/>
          <w:b w:val="0"/>
          <w:szCs w:val="24"/>
        </w:rPr>
        <w:t>20</w:t>
      </w:r>
      <w:r w:rsidRPr="00880207">
        <w:rPr>
          <w:rStyle w:val="a5"/>
          <w:b w:val="0"/>
          <w:szCs w:val="24"/>
        </w:rPr>
        <w:t>1</w:t>
      </w:r>
      <w:r>
        <w:rPr>
          <w:rStyle w:val="a5"/>
          <w:b w:val="0"/>
          <w:szCs w:val="24"/>
        </w:rPr>
        <w:t>4</w:t>
      </w:r>
    </w:p>
    <w:p w:rsidR="00436F69" w:rsidRPr="00F07182" w:rsidRDefault="00436F69" w:rsidP="00436F69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182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436F69" w:rsidRDefault="00436F69" w:rsidP="00436F69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3E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19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Pr="00F5514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5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514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от 08.04.2014 № 293 «Об утверждении порядка приема на обучение по образовательным программам дошкольного образования»</w:t>
      </w:r>
      <w:r w:rsidRPr="004B67C0">
        <w:rPr>
          <w:rFonts w:ascii="Times New Roman" w:hAnsi="Times New Roman" w:cs="Times New Roman"/>
          <w:sz w:val="24"/>
          <w:szCs w:val="24"/>
        </w:rPr>
        <w:t xml:space="preserve"> </w:t>
      </w:r>
      <w:r w:rsidRPr="004D619A">
        <w:rPr>
          <w:rFonts w:ascii="Times New Roman" w:hAnsi="Times New Roman" w:cs="Times New Roman"/>
          <w:sz w:val="24"/>
          <w:szCs w:val="24"/>
        </w:rPr>
        <w:t>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19A">
        <w:rPr>
          <w:rFonts w:ascii="Times New Roman" w:hAnsi="Times New Roman" w:cs="Times New Roman"/>
          <w:sz w:val="24"/>
          <w:szCs w:val="24"/>
        </w:rPr>
        <w:t>законом Санкт-Петербурга от 17.07.2013 № 461-83 «Об образовании в Санкт-Петербурге», принятым ЗС СПб 26.06.2013, распоряжением Правительства Санкт-Петербурга от 20.11.2008 № 1633-р «Об утверждении Порядка комплектования государственных образовательных</w:t>
      </w:r>
      <w:proofErr w:type="gramEnd"/>
      <w:r w:rsidRPr="004D619A">
        <w:rPr>
          <w:rFonts w:ascii="Times New Roman" w:hAnsi="Times New Roman" w:cs="Times New Roman"/>
          <w:sz w:val="24"/>
          <w:szCs w:val="24"/>
        </w:rPr>
        <w:t xml:space="preserve"> учреждений Санкт-Петербурга, реализующих основную общеобразовательную программу дошкольного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другими нормативными документами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обрасти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6CCE">
        <w:rPr>
          <w:rFonts w:ascii="Times New Roman" w:hAnsi="Times New Roman"/>
          <w:sz w:val="24"/>
          <w:szCs w:val="24"/>
        </w:rPr>
        <w:t>1.2.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Данный документ регулирует  порядок  оформления возникновения, приостановления и прекращения отношений между </w:t>
      </w:r>
      <w:r>
        <w:rPr>
          <w:rFonts w:ascii="Times New Roman" w:hAnsi="Times New Roman"/>
          <w:color w:val="000000"/>
          <w:sz w:val="24"/>
          <w:szCs w:val="24"/>
        </w:rPr>
        <w:t>Государственным бюджетным образовательным учреждением детский сад № 32 комбинированного вида (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>БДОУ) </w:t>
      </w:r>
      <w:r w:rsidRPr="00C63192">
        <w:rPr>
          <w:rFonts w:ascii="Times New Roman" w:hAnsi="Times New Roman"/>
          <w:color w:val="FF6600"/>
          <w:sz w:val="24"/>
          <w:szCs w:val="24"/>
        </w:rPr>
        <w:t> 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и родителями (законными представителями) несовершеннолетних </w:t>
      </w:r>
      <w:r>
        <w:rPr>
          <w:rFonts w:ascii="Times New Roman" w:hAnsi="Times New Roman"/>
          <w:color w:val="000000"/>
          <w:sz w:val="24"/>
          <w:szCs w:val="24"/>
        </w:rPr>
        <w:t>воспитанников.</w:t>
      </w: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Pr="00C63192" w:rsidRDefault="00CA6CCE" w:rsidP="00CA6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color w:val="000000"/>
          <w:sz w:val="24"/>
          <w:szCs w:val="24"/>
        </w:rPr>
        <w:t>2. ПОРЯДОК ВОЗНИКНОВЕНИЯ ОБРАЗОВАТЕЛЬНЫХ ОТНОШЕНИЙ</w:t>
      </w:r>
    </w:p>
    <w:p w:rsidR="00CA6CCE" w:rsidRPr="00C63192" w:rsidRDefault="00CA6CCE" w:rsidP="00CA6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A6CCE" w:rsidRPr="00C63192" w:rsidRDefault="00CA6CCE" w:rsidP="00CA6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2.1. Основанием возникновения образовательных отношений между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>БДОУ и родителями (законными представителями) является распорядительный акт 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C63192">
        <w:rPr>
          <w:rFonts w:ascii="Times New Roman" w:hAnsi="Times New Roman"/>
          <w:color w:val="000000"/>
          <w:sz w:val="24"/>
          <w:szCs w:val="24"/>
        </w:rPr>
        <w:t>приказ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заведующего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о </w:t>
      </w:r>
      <w:r>
        <w:rPr>
          <w:rFonts w:ascii="Times New Roman" w:hAnsi="Times New Roman"/>
          <w:color w:val="000000"/>
          <w:sz w:val="24"/>
          <w:szCs w:val="24"/>
        </w:rPr>
        <w:t xml:space="preserve">зачислении несовершеннолетнего </w:t>
      </w:r>
      <w:r w:rsidRPr="00C63192">
        <w:rPr>
          <w:rFonts w:ascii="Times New Roman" w:hAnsi="Times New Roman"/>
          <w:color w:val="000000"/>
          <w:sz w:val="24"/>
          <w:szCs w:val="24"/>
        </w:rPr>
        <w:t>воспитанника в дошкол</w:t>
      </w:r>
      <w:r>
        <w:rPr>
          <w:rFonts w:ascii="Times New Roman" w:hAnsi="Times New Roman"/>
          <w:color w:val="000000"/>
          <w:sz w:val="24"/>
          <w:szCs w:val="24"/>
        </w:rPr>
        <w:t>ьное образовательное учреждение.</w:t>
      </w:r>
    </w:p>
    <w:p w:rsidR="00CA6CCE" w:rsidRPr="00C63192" w:rsidRDefault="00CA6CCE" w:rsidP="00CA6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2.2. Изданию распорядительного акта о зачислении несовершеннолетнего воспитанника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предшествует заключение договора об образовании и заявления родителя (законного представителя).</w:t>
      </w:r>
    </w:p>
    <w:p w:rsidR="00CA6CCE" w:rsidRPr="00C63192" w:rsidRDefault="00CA6CCE" w:rsidP="00CA6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2.3. 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возникают, </w:t>
      </w:r>
      <w:proofErr w:type="gramStart"/>
      <w:r w:rsidRPr="00C63192">
        <w:rPr>
          <w:rFonts w:ascii="Times New Roman" w:hAnsi="Times New Roman"/>
          <w:color w:val="000000"/>
          <w:sz w:val="24"/>
          <w:szCs w:val="24"/>
        </w:rPr>
        <w:t>с даты зачисления</w:t>
      </w:r>
      <w:proofErr w:type="gramEnd"/>
      <w:r w:rsidRPr="00C63192">
        <w:rPr>
          <w:rFonts w:ascii="Times New Roman" w:hAnsi="Times New Roman"/>
          <w:color w:val="000000"/>
          <w:sz w:val="24"/>
          <w:szCs w:val="24"/>
        </w:rPr>
        <w:t xml:space="preserve"> 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дошкольное образовательное учреждение.</w:t>
      </w: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2.4. Отношен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>БДОУ, осуществляющим образовательную деятельность и родителями (законными представителями) регулируются договором</w:t>
      </w:r>
      <w:r>
        <w:rPr>
          <w:rFonts w:ascii="Times New Roman" w:hAnsi="Times New Roman"/>
          <w:color w:val="000000"/>
          <w:sz w:val="24"/>
          <w:szCs w:val="24"/>
        </w:rPr>
        <w:t xml:space="preserve"> об образовании. Договор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заключается в простой письменной форме между  </w:t>
      </w:r>
      <w:r w:rsidR="0059407D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БДОУ, в лице заведующего и родителями  (законными представителями)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воспитанника.</w:t>
      </w:r>
    </w:p>
    <w:p w:rsidR="0059407D" w:rsidRDefault="0059407D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07D" w:rsidRPr="00C63192" w:rsidRDefault="0059407D" w:rsidP="005940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color w:val="000000"/>
          <w:sz w:val="24"/>
          <w:szCs w:val="24"/>
        </w:rPr>
        <w:t>3. ПОРЯДОК ПРИОСТАНОВЛЕНИЯ ОБРАЗОВАТЕЛЬНЫХ ОТНОШЕНИЙ</w:t>
      </w:r>
    </w:p>
    <w:p w:rsidR="0059407D" w:rsidRPr="00C63192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63192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C63192">
        <w:rPr>
          <w:rFonts w:ascii="Times New Roman" w:hAnsi="Times New Roman"/>
          <w:color w:val="000000"/>
          <w:sz w:val="24"/>
          <w:szCs w:val="24"/>
        </w:rPr>
        <w:t>За воспитанником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63192">
        <w:rPr>
          <w:rFonts w:ascii="Times New Roman" w:hAnsi="Times New Roman"/>
          <w:color w:val="000000"/>
          <w:sz w:val="24"/>
          <w:szCs w:val="24"/>
        </w:rPr>
        <w:t>БДОУ сохраняется место: 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в случае болезни;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59407D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3.2. Родители (законные представители) несовершеннолетнего воспитанника, для сохранения места представляют в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должны </w:t>
      </w:r>
      <w:proofErr w:type="gramStart"/>
      <w:r w:rsidRPr="00C63192">
        <w:rPr>
          <w:rFonts w:ascii="Times New Roman" w:hAnsi="Times New Roman"/>
          <w:color w:val="000000"/>
          <w:sz w:val="24"/>
          <w:szCs w:val="24"/>
        </w:rPr>
        <w:t>предоставить документы</w:t>
      </w:r>
      <w:proofErr w:type="gramEnd"/>
      <w:r w:rsidRPr="00C63192">
        <w:rPr>
          <w:rFonts w:ascii="Times New Roman" w:hAnsi="Times New Roman"/>
          <w:color w:val="000000"/>
          <w:sz w:val="24"/>
          <w:szCs w:val="24"/>
        </w:rPr>
        <w:t>, подтверждающие отсутствие воспитанника по уважительным  причинам</w:t>
      </w:r>
    </w:p>
    <w:p w:rsidR="0059407D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07D" w:rsidRPr="00C63192" w:rsidRDefault="0059407D" w:rsidP="005940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1AE4">
        <w:rPr>
          <w:rFonts w:ascii="Times New Roman" w:hAnsi="Times New Roman"/>
          <w:b/>
          <w:color w:val="000000"/>
          <w:sz w:val="24"/>
          <w:szCs w:val="24"/>
        </w:rPr>
        <w:t>4. ПОРЯДОК ПРЕКРАЩЕНИЯ ОБРАЗОВАТЕЛЬНЫХ ОТНОШЕНИЙ</w:t>
      </w:r>
    </w:p>
    <w:p w:rsidR="0059407D" w:rsidRPr="00C63192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4.1. Образовательные отношения прекращаются в связи с отчислением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63192">
        <w:rPr>
          <w:rFonts w:ascii="Times New Roman" w:hAnsi="Times New Roman"/>
          <w:color w:val="000000"/>
          <w:sz w:val="24"/>
          <w:szCs w:val="24"/>
        </w:rPr>
        <w:t>БДОУ:</w:t>
      </w:r>
    </w:p>
    <w:p w:rsidR="0059407D" w:rsidRPr="00C63192" w:rsidRDefault="0059407D" w:rsidP="005940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lastRenderedPageBreak/>
        <w:t>- в связи с достижением ребенком возраста для поступления в первый класс общеобразовательной организации;</w:t>
      </w:r>
    </w:p>
    <w:p w:rsidR="0059407D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- по заявлению родителей (законных представителей) несовершеннолетнего </w:t>
      </w:r>
      <w:r w:rsidR="00ED180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воспитанника,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том числе в случае перевода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несовершеннолетнего</w:t>
      </w:r>
      <w:r w:rsidRPr="00C63192">
        <w:rPr>
          <w:rFonts w:ascii="Times New Roman" w:hAnsi="Times New Roman"/>
          <w:color w:val="000000"/>
          <w:sz w:val="24"/>
          <w:szCs w:val="24"/>
        </w:rPr>
        <w:t>  для продолжения освоения  программы в другую организацию, осуществляющую образовательную деятельность;</w:t>
      </w:r>
    </w:p>
    <w:p w:rsidR="00ED180F" w:rsidRDefault="00ED180F" w:rsidP="00ED180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D1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>по обстоятельствам, не зависящим от воли роди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телей (законных представителей) </w:t>
      </w:r>
    </w:p>
    <w:p w:rsidR="00ED180F" w:rsidRPr="0060151B" w:rsidRDefault="00ED180F" w:rsidP="00ED180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воспитанника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67167">
        <w:rPr>
          <w:rFonts w:ascii="Times New Roman" w:hAnsi="Times New Roman" w:cs="Times New Roman"/>
          <w:spacing w:val="-2"/>
          <w:sz w:val="24"/>
          <w:szCs w:val="24"/>
        </w:rPr>
        <w:t>ГБ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 xml:space="preserve">ДОУ, в том числе в случае ликвидации </w:t>
      </w:r>
      <w:r w:rsidR="00C67167">
        <w:rPr>
          <w:rFonts w:ascii="Times New Roman" w:hAnsi="Times New Roman" w:cs="Times New Roman"/>
          <w:spacing w:val="-2"/>
          <w:sz w:val="24"/>
          <w:szCs w:val="24"/>
        </w:rPr>
        <w:t>ГБ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>ДОУ</w:t>
      </w:r>
      <w:r w:rsidRPr="0060151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</w:t>
      </w:r>
      <w:r w:rsidR="0059407D"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</w:t>
      </w:r>
      <w:r>
        <w:rPr>
          <w:rFonts w:ascii="Times New Roman" w:hAnsi="Times New Roman"/>
          <w:color w:val="000000"/>
          <w:sz w:val="24"/>
          <w:szCs w:val="24"/>
        </w:rPr>
        <w:t>и иное не установлено договором</w:t>
      </w:r>
      <w:r w:rsidR="0059407D">
        <w:rPr>
          <w:rFonts w:ascii="Times New Roman" w:hAnsi="Times New Roman"/>
          <w:color w:val="000000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4.3. 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Основанием для прекращения образовательных отношений является распорядительный акт (приказ)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БДОУ, осуществляющей образовательную деятельность, об отчислении несовершеннолетнего воспитанника.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БДОУ,  осуществляющего образовательную деятельность, прекращаются </w:t>
      </w:r>
      <w:proofErr w:type="gramStart"/>
      <w:r w:rsidR="0059407D" w:rsidRPr="00C63192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его отчисления из </w:t>
      </w:r>
      <w:r w:rsidR="0059407D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. 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</w:t>
      </w:r>
      <w:r w:rsidR="0059407D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9407D" w:rsidRPr="00C63192" w:rsidRDefault="00ED180F" w:rsidP="00ED18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В случае прекращения деятельности образовательной организации (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</w:t>
      </w:r>
      <w:r w:rsidR="0059407D">
        <w:rPr>
          <w:rFonts w:ascii="Times New Roman" w:hAnsi="Times New Roman"/>
          <w:color w:val="000000"/>
          <w:sz w:val="24"/>
          <w:szCs w:val="24"/>
        </w:rPr>
        <w:t>детей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59407D" w:rsidRDefault="0059407D" w:rsidP="0059407D"/>
    <w:p w:rsidR="0059407D" w:rsidRPr="00C63192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Pr="00C63192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Pr="004D619A" w:rsidRDefault="00CA6CCE" w:rsidP="00436F69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</w:p>
    <w:p w:rsidR="00E30EEB" w:rsidRDefault="00E30EEB"/>
    <w:sectPr w:rsidR="00E3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D7"/>
    <w:multiLevelType w:val="multilevel"/>
    <w:tmpl w:val="4F666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50B"/>
    <w:multiLevelType w:val="hybridMultilevel"/>
    <w:tmpl w:val="89B6B39E"/>
    <w:lvl w:ilvl="0" w:tplc="30A490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F69"/>
    <w:rsid w:val="00436F69"/>
    <w:rsid w:val="0059407D"/>
    <w:rsid w:val="008F21CF"/>
    <w:rsid w:val="00C67167"/>
    <w:rsid w:val="00CA6CCE"/>
    <w:rsid w:val="00E30EEB"/>
    <w:rsid w:val="00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6F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qFormat/>
    <w:rsid w:val="00436F69"/>
    <w:rPr>
      <w:b/>
      <w:bCs/>
    </w:rPr>
  </w:style>
  <w:style w:type="paragraph" w:styleId="3">
    <w:name w:val="Body Text Indent 3"/>
    <w:basedOn w:val="a"/>
    <w:link w:val="30"/>
    <w:rsid w:val="00436F6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6F69"/>
    <w:rPr>
      <w:rFonts w:ascii="Calibri" w:eastAsia="Calibri" w:hAnsi="Calibri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36F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07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2015-12-14T16:58:00Z</dcterms:created>
  <dcterms:modified xsi:type="dcterms:W3CDTF">2015-12-14T16:58:00Z</dcterms:modified>
</cp:coreProperties>
</file>